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83EB2" w14:textId="2EA08F9A" w:rsidR="00325633" w:rsidRPr="00325633" w:rsidRDefault="00325633" w:rsidP="00325633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325633">
        <w:rPr>
          <w:rFonts w:ascii="Arial" w:eastAsia="Times New Roman" w:hAnsi="Arial" w:cs="Times New Roman"/>
          <w:noProof/>
          <w:kern w:val="0"/>
          <w:sz w:val="20"/>
          <w:szCs w:val="20"/>
          <w:lang w:val="en-US" w:eastAsia="hr-HR"/>
          <w14:ligatures w14:val="none"/>
        </w:rPr>
        <w:t xml:space="preserve">                               </w:t>
      </w:r>
      <w:r w:rsidRPr="00325633">
        <w:rPr>
          <w:rFonts w:ascii="Arial" w:eastAsia="Times New Roman" w:hAnsi="Arial" w:cs="Times New Roman"/>
          <w:noProof/>
          <w:kern w:val="0"/>
          <w:sz w:val="20"/>
          <w:szCs w:val="20"/>
          <w:lang w:val="en-US" w:eastAsia="hr-HR"/>
          <w14:ligatures w14:val="none"/>
        </w:rPr>
        <w:drawing>
          <wp:inline distT="0" distB="0" distL="0" distR="0" wp14:anchorId="503BC52D" wp14:editId="5FCF4BEC">
            <wp:extent cx="514350" cy="676275"/>
            <wp:effectExtent l="0" t="0" r="0" b="9525"/>
            <wp:docPr id="6633058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9E2FD" w14:textId="77777777" w:rsidR="00325633" w:rsidRPr="00325633" w:rsidRDefault="00325633" w:rsidP="003256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kern w:val="0"/>
          <w:sz w:val="24"/>
          <w:szCs w:val="24"/>
          <w:lang w:val="en-US" w:eastAsia="hr-HR"/>
          <w14:ligatures w14:val="none"/>
        </w:rPr>
      </w:pPr>
      <w:r w:rsidRPr="003256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R E P U B L I K A  H R V A T S K A</w:t>
      </w:r>
    </w:p>
    <w:p w14:paraId="4E660A2E" w14:textId="75DB6ECD" w:rsidR="00325633" w:rsidRPr="00325633" w:rsidRDefault="00325633" w:rsidP="003256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3256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KRAPINSKO-ZAGORSKA ŽUPANIJA</w:t>
      </w:r>
    </w:p>
    <w:p w14:paraId="3BA173BB" w14:textId="77777777" w:rsidR="00325633" w:rsidRPr="00325633" w:rsidRDefault="00325633" w:rsidP="003256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3256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     OPĆINA PETROVSKO </w:t>
      </w:r>
    </w:p>
    <w:p w14:paraId="3BE1B1CA" w14:textId="77777777" w:rsidR="00325633" w:rsidRPr="00325633" w:rsidRDefault="00325633" w:rsidP="00325633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3256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              OPĆINSKO VIJEĆE</w:t>
      </w:r>
    </w:p>
    <w:p w14:paraId="5C6E5897" w14:textId="55AAEB48" w:rsidR="00325633" w:rsidRPr="00325633" w:rsidRDefault="00325633" w:rsidP="003256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KLASA: </w:t>
      </w:r>
      <w:r w:rsidR="00E9407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024-01/25-01/21</w:t>
      </w:r>
    </w:p>
    <w:p w14:paraId="10497A44" w14:textId="77777777" w:rsidR="00325633" w:rsidRPr="00325633" w:rsidRDefault="00325633" w:rsidP="003256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URBROJ: 2140-25-01-25-1</w:t>
      </w:r>
    </w:p>
    <w:p w14:paraId="6DE43B46" w14:textId="2FD32F58" w:rsidR="00325633" w:rsidRPr="00325633" w:rsidRDefault="00325633" w:rsidP="003256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Petrovsko,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21</w:t>
      </w: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. 07. 2025.</w:t>
      </w:r>
    </w:p>
    <w:p w14:paraId="7A7B3454" w14:textId="77777777" w:rsidR="00DC12DB" w:rsidRPr="00DC12DB" w:rsidRDefault="00DC12DB" w:rsidP="0032563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B7C112" w14:textId="1AD4F4D6" w:rsidR="00DC12DB" w:rsidRPr="00DC12DB" w:rsidRDefault="00DC12DB" w:rsidP="0032563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12DB">
        <w:rPr>
          <w:rFonts w:ascii="Times New Roman" w:hAnsi="Times New Roman" w:cs="Times New Roman"/>
          <w:sz w:val="24"/>
          <w:szCs w:val="24"/>
        </w:rPr>
        <w:t>Na temelju</w:t>
      </w:r>
      <w:r w:rsidR="00325633">
        <w:rPr>
          <w:rFonts w:ascii="Times New Roman" w:hAnsi="Times New Roman" w:cs="Times New Roman"/>
          <w:sz w:val="24"/>
          <w:szCs w:val="24"/>
        </w:rPr>
        <w:t xml:space="preserve"> članka</w:t>
      </w:r>
      <w:r w:rsidRPr="00DC12DB">
        <w:rPr>
          <w:rFonts w:ascii="Times New Roman" w:hAnsi="Times New Roman" w:cs="Times New Roman"/>
          <w:sz w:val="24"/>
          <w:szCs w:val="24"/>
        </w:rPr>
        <w:t xml:space="preserve"> </w:t>
      </w:r>
      <w:r w:rsidR="00325633" w:rsidRPr="00325633">
        <w:rPr>
          <w:rFonts w:ascii="Times New Roman" w:hAnsi="Times New Roman" w:cs="Times New Roman"/>
          <w:sz w:val="24"/>
          <w:szCs w:val="24"/>
        </w:rPr>
        <w:t xml:space="preserve">15. Statuta Općine Petrovsko („Službeni glasnik Krapinsko-zagorske županije” broj 21/21.) Općinsko vijeće Općine Petrovsko </w:t>
      </w:r>
      <w:r w:rsidR="00325633">
        <w:rPr>
          <w:rFonts w:ascii="Times New Roman" w:hAnsi="Times New Roman" w:cs="Times New Roman"/>
          <w:sz w:val="24"/>
          <w:szCs w:val="24"/>
        </w:rPr>
        <w:t>na 3</w:t>
      </w:r>
      <w:r w:rsidR="00325633" w:rsidRPr="00325633">
        <w:rPr>
          <w:rFonts w:ascii="Times New Roman" w:hAnsi="Times New Roman" w:cs="Times New Roman"/>
          <w:sz w:val="24"/>
          <w:szCs w:val="24"/>
        </w:rPr>
        <w:t>.</w:t>
      </w:r>
      <w:r w:rsidR="000C60FB">
        <w:rPr>
          <w:rFonts w:ascii="Times New Roman" w:hAnsi="Times New Roman" w:cs="Times New Roman"/>
          <w:sz w:val="24"/>
          <w:szCs w:val="24"/>
        </w:rPr>
        <w:t xml:space="preserve"> elektroničkoj</w:t>
      </w:r>
      <w:r w:rsidR="008C5EC3">
        <w:rPr>
          <w:rFonts w:ascii="Times New Roman" w:hAnsi="Times New Roman" w:cs="Times New Roman"/>
          <w:sz w:val="24"/>
          <w:szCs w:val="24"/>
        </w:rPr>
        <w:t xml:space="preserve"> </w:t>
      </w:r>
      <w:r w:rsidR="00325633" w:rsidRPr="00325633">
        <w:rPr>
          <w:rFonts w:ascii="Times New Roman" w:hAnsi="Times New Roman" w:cs="Times New Roman"/>
          <w:sz w:val="24"/>
          <w:szCs w:val="24"/>
        </w:rPr>
        <w:t>sjednici, održanoj</w:t>
      </w:r>
      <w:r w:rsidR="008C5EC3">
        <w:rPr>
          <w:rFonts w:ascii="Times New Roman" w:hAnsi="Times New Roman" w:cs="Times New Roman"/>
          <w:sz w:val="24"/>
          <w:szCs w:val="24"/>
        </w:rPr>
        <w:t xml:space="preserve"> </w:t>
      </w:r>
      <w:r w:rsidR="00325633" w:rsidRPr="00325633">
        <w:rPr>
          <w:rFonts w:ascii="Times New Roman" w:hAnsi="Times New Roman" w:cs="Times New Roman"/>
          <w:sz w:val="24"/>
          <w:szCs w:val="24"/>
        </w:rPr>
        <w:t>2</w:t>
      </w:r>
      <w:r w:rsidR="00E94077">
        <w:rPr>
          <w:rFonts w:ascii="Times New Roman" w:hAnsi="Times New Roman" w:cs="Times New Roman"/>
          <w:sz w:val="24"/>
          <w:szCs w:val="24"/>
        </w:rPr>
        <w:t>1</w:t>
      </w:r>
      <w:r w:rsidR="00325633" w:rsidRPr="00325633">
        <w:rPr>
          <w:rFonts w:ascii="Times New Roman" w:hAnsi="Times New Roman" w:cs="Times New Roman"/>
          <w:sz w:val="24"/>
          <w:szCs w:val="24"/>
        </w:rPr>
        <w:t xml:space="preserve">. </w:t>
      </w:r>
      <w:r w:rsidR="00E94077">
        <w:rPr>
          <w:rFonts w:ascii="Times New Roman" w:hAnsi="Times New Roman" w:cs="Times New Roman"/>
          <w:sz w:val="24"/>
          <w:szCs w:val="24"/>
        </w:rPr>
        <w:t>srpnja</w:t>
      </w:r>
      <w:r w:rsidR="00325633" w:rsidRPr="00325633">
        <w:rPr>
          <w:rFonts w:ascii="Times New Roman" w:hAnsi="Times New Roman" w:cs="Times New Roman"/>
          <w:sz w:val="24"/>
          <w:szCs w:val="24"/>
        </w:rPr>
        <w:t xml:space="preserve"> 202</w:t>
      </w:r>
      <w:r w:rsidR="00E94077">
        <w:rPr>
          <w:rFonts w:ascii="Times New Roman" w:hAnsi="Times New Roman" w:cs="Times New Roman"/>
          <w:sz w:val="24"/>
          <w:szCs w:val="24"/>
        </w:rPr>
        <w:t>5</w:t>
      </w:r>
      <w:r w:rsidR="00325633" w:rsidRPr="00325633">
        <w:rPr>
          <w:rFonts w:ascii="Times New Roman" w:hAnsi="Times New Roman" w:cs="Times New Roman"/>
          <w:sz w:val="24"/>
          <w:szCs w:val="24"/>
        </w:rPr>
        <w:t>. godine, donijelo je</w:t>
      </w:r>
    </w:p>
    <w:p w14:paraId="3E3C6DC0" w14:textId="77777777" w:rsidR="00DC12DB" w:rsidRPr="00DC12DB" w:rsidRDefault="00DC12DB" w:rsidP="0032563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3EFD15" w14:textId="77777777" w:rsidR="00DC12DB" w:rsidRPr="009E4156" w:rsidRDefault="00DC12DB" w:rsidP="003256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12DB">
        <w:rPr>
          <w:rFonts w:ascii="Times New Roman" w:hAnsi="Times New Roman" w:cs="Times New Roman"/>
          <w:b/>
          <w:bCs/>
          <w:sz w:val="24"/>
          <w:szCs w:val="24"/>
        </w:rPr>
        <w:t xml:space="preserve">Odluku o suglasnosti </w:t>
      </w:r>
    </w:p>
    <w:p w14:paraId="70431301" w14:textId="2DE490C9" w:rsidR="00DC12DB" w:rsidRPr="009E4156" w:rsidRDefault="00DC12DB" w:rsidP="003256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4156">
        <w:rPr>
          <w:rFonts w:ascii="Times New Roman" w:hAnsi="Times New Roman" w:cs="Times New Roman"/>
          <w:b/>
          <w:bCs/>
          <w:sz w:val="24"/>
          <w:szCs w:val="24"/>
        </w:rPr>
        <w:t xml:space="preserve">za provedbu ulaganja na području Općine </w:t>
      </w:r>
      <w:r w:rsidR="009E4156" w:rsidRPr="009E4156">
        <w:rPr>
          <w:rFonts w:ascii="Times New Roman" w:hAnsi="Times New Roman" w:cs="Times New Roman"/>
          <w:b/>
          <w:bCs/>
          <w:sz w:val="24"/>
          <w:szCs w:val="24"/>
        </w:rPr>
        <w:t>Petrovsko</w:t>
      </w:r>
    </w:p>
    <w:p w14:paraId="242B1CB7" w14:textId="77777777" w:rsidR="00DC12DB" w:rsidRPr="00DC12DB" w:rsidRDefault="00DC12DB" w:rsidP="00DC12D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AF3075" w14:textId="699BE5F7" w:rsidR="00DC12DB" w:rsidRPr="00DC12DB" w:rsidRDefault="00DC12DB" w:rsidP="0032563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12DB">
        <w:rPr>
          <w:rFonts w:ascii="Times New Roman" w:hAnsi="Times New Roman" w:cs="Times New Roman"/>
          <w:sz w:val="24"/>
          <w:szCs w:val="24"/>
        </w:rPr>
        <w:t>I.</w:t>
      </w:r>
    </w:p>
    <w:p w14:paraId="2966C902" w14:textId="0CE6E512" w:rsidR="00DC12DB" w:rsidRPr="00DC12DB" w:rsidRDefault="00DC12DB" w:rsidP="0032563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12DB">
        <w:rPr>
          <w:rFonts w:ascii="Times New Roman" w:hAnsi="Times New Roman" w:cs="Times New Roman"/>
          <w:sz w:val="24"/>
          <w:szCs w:val="24"/>
        </w:rPr>
        <w:t xml:space="preserve">Općinsko vijeće Općine </w:t>
      </w:r>
      <w:r w:rsidR="009E4156">
        <w:rPr>
          <w:rFonts w:ascii="Times New Roman" w:hAnsi="Times New Roman" w:cs="Times New Roman"/>
          <w:sz w:val="24"/>
          <w:szCs w:val="24"/>
        </w:rPr>
        <w:t>Petrovsko</w:t>
      </w:r>
      <w:r w:rsidRPr="00DC12DB">
        <w:rPr>
          <w:rFonts w:ascii="Times New Roman" w:hAnsi="Times New Roman" w:cs="Times New Roman"/>
          <w:sz w:val="24"/>
          <w:szCs w:val="24"/>
        </w:rPr>
        <w:t xml:space="preserve"> suglasno je provedbom ulaganja na području Općine </w:t>
      </w:r>
      <w:r w:rsidR="00052FC3">
        <w:rPr>
          <w:rFonts w:ascii="Times New Roman" w:hAnsi="Times New Roman" w:cs="Times New Roman"/>
          <w:sz w:val="24"/>
          <w:szCs w:val="24"/>
        </w:rPr>
        <w:t>Petrovsko</w:t>
      </w:r>
      <w:r w:rsidRPr="00DC12DB">
        <w:rPr>
          <w:rFonts w:ascii="Times New Roman" w:hAnsi="Times New Roman" w:cs="Times New Roman"/>
          <w:sz w:val="24"/>
          <w:szCs w:val="24"/>
        </w:rPr>
        <w:t xml:space="preserve"> za prijavu na 2.  LAG natječaj 2.1.1. „Potpora razvoju ruralne infrastrukture“ za provedbu intervencije 2.1. „Očuvanje i održivo korištenje kulturne i prirodne baštine“, Referentna oznaka: 25/2.1.1, koji objavljuje Lokacijska akcijska grupa „Zeleni bregi“ na temelju članka 25. Pravilnika o provedbi lokalnih razvojnih strategija unutar intervencije 77.06. „Potpora LEADER (CLLD) pristupu“ iz Strateškog plana Zajedničke poljoprivredne politike Republike Hrvatske 2023. - 2027. (NN br. 113/2024).</w:t>
      </w:r>
      <w:r w:rsidR="00A120D9">
        <w:rPr>
          <w:rFonts w:ascii="Times New Roman" w:hAnsi="Times New Roman" w:cs="Times New Roman"/>
          <w:sz w:val="24"/>
          <w:szCs w:val="24"/>
        </w:rPr>
        <w:t xml:space="preserve"> </w:t>
      </w:r>
      <w:r w:rsidRPr="00DC12DB">
        <w:rPr>
          <w:rFonts w:ascii="Times New Roman" w:hAnsi="Times New Roman" w:cs="Times New Roman"/>
          <w:sz w:val="24"/>
          <w:szCs w:val="24"/>
        </w:rPr>
        <w:t xml:space="preserve">Prijavitelj projekta je Općina </w:t>
      </w:r>
      <w:r w:rsidR="00052FC3">
        <w:rPr>
          <w:rFonts w:ascii="Times New Roman" w:hAnsi="Times New Roman" w:cs="Times New Roman"/>
          <w:sz w:val="24"/>
          <w:szCs w:val="24"/>
        </w:rPr>
        <w:t>Petrovsko</w:t>
      </w:r>
      <w:r w:rsidRPr="00DC12DB">
        <w:rPr>
          <w:rFonts w:ascii="Times New Roman" w:hAnsi="Times New Roman" w:cs="Times New Roman"/>
          <w:sz w:val="24"/>
          <w:szCs w:val="24"/>
        </w:rPr>
        <w:t>.</w:t>
      </w:r>
    </w:p>
    <w:p w14:paraId="6DB93194" w14:textId="30C8B08D" w:rsidR="00DC12DB" w:rsidRPr="00DC12DB" w:rsidRDefault="00DC12DB" w:rsidP="0032563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12DB">
        <w:rPr>
          <w:rFonts w:ascii="Times New Roman" w:hAnsi="Times New Roman" w:cs="Times New Roman"/>
          <w:sz w:val="24"/>
          <w:szCs w:val="24"/>
        </w:rPr>
        <w:t>II.</w:t>
      </w:r>
    </w:p>
    <w:p w14:paraId="0B7AD8D0" w14:textId="17867DF0" w:rsidR="00DC12DB" w:rsidRPr="00DC12DB" w:rsidRDefault="00DC12DB" w:rsidP="0032563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12DB">
        <w:rPr>
          <w:rFonts w:ascii="Times New Roman" w:hAnsi="Times New Roman" w:cs="Times New Roman"/>
          <w:sz w:val="24"/>
          <w:szCs w:val="24"/>
        </w:rPr>
        <w:t xml:space="preserve">Uz ovu Odluku, Općinsko vijeće Općine </w:t>
      </w:r>
      <w:r w:rsidR="00052FC3">
        <w:rPr>
          <w:rFonts w:ascii="Times New Roman" w:hAnsi="Times New Roman" w:cs="Times New Roman"/>
          <w:sz w:val="24"/>
          <w:szCs w:val="24"/>
        </w:rPr>
        <w:t>Petrovsko</w:t>
      </w:r>
      <w:r w:rsidRPr="00DC12DB">
        <w:rPr>
          <w:rFonts w:ascii="Times New Roman" w:hAnsi="Times New Roman" w:cs="Times New Roman"/>
          <w:sz w:val="24"/>
          <w:szCs w:val="24"/>
        </w:rPr>
        <w:t xml:space="preserve"> prihvaća prilog Obrazac 6 „Suglasnost predstavničkog tijela JLS-a“ koji je njezin sastavni dio. </w:t>
      </w:r>
    </w:p>
    <w:p w14:paraId="59F86CD2" w14:textId="22E7D213" w:rsidR="00DC12DB" w:rsidRPr="00DC12DB" w:rsidRDefault="00DC12DB" w:rsidP="00325633">
      <w:pPr>
        <w:jc w:val="center"/>
        <w:rPr>
          <w:rFonts w:ascii="Times New Roman" w:hAnsi="Times New Roman" w:cs="Times New Roman"/>
          <w:sz w:val="24"/>
          <w:szCs w:val="24"/>
        </w:rPr>
      </w:pPr>
      <w:r w:rsidRPr="00DC12DB">
        <w:rPr>
          <w:rFonts w:ascii="Times New Roman" w:hAnsi="Times New Roman" w:cs="Times New Roman"/>
          <w:sz w:val="24"/>
          <w:szCs w:val="24"/>
        </w:rPr>
        <w:t>III.</w:t>
      </w:r>
    </w:p>
    <w:p w14:paraId="7A82F9D0" w14:textId="50D42449" w:rsidR="00DC12DB" w:rsidRPr="00DC12DB" w:rsidRDefault="00DC12DB" w:rsidP="0032563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12DB">
        <w:rPr>
          <w:rFonts w:ascii="Times New Roman" w:hAnsi="Times New Roman" w:cs="Times New Roman"/>
          <w:sz w:val="24"/>
          <w:szCs w:val="24"/>
        </w:rPr>
        <w:t>Odluka stupa na snagu danom donošenja</w:t>
      </w:r>
      <w:r w:rsidR="00325633">
        <w:rPr>
          <w:rFonts w:ascii="Times New Roman" w:hAnsi="Times New Roman" w:cs="Times New Roman"/>
          <w:sz w:val="24"/>
          <w:szCs w:val="24"/>
        </w:rPr>
        <w:t xml:space="preserve">, </w:t>
      </w:r>
      <w:r w:rsidR="00325633" w:rsidRPr="00325633">
        <w:rPr>
          <w:rFonts w:ascii="Times New Roman" w:hAnsi="Times New Roman" w:cs="Times New Roman"/>
          <w:sz w:val="24"/>
          <w:szCs w:val="24"/>
        </w:rPr>
        <w:t>a objaviti će se u “Službenom glasniku Krapinsko-zagorske županije”.</w:t>
      </w:r>
    </w:p>
    <w:p w14:paraId="581E7659" w14:textId="77777777" w:rsidR="00DC12DB" w:rsidRPr="00DC12DB" w:rsidRDefault="00DC12DB" w:rsidP="00DC12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8E18BE" w14:textId="107B779D" w:rsidR="00325633" w:rsidRPr="00325633" w:rsidRDefault="00325633" w:rsidP="00325633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             </w:t>
      </w: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PREDSJEDNIK OPĆINSKOG VIJEĆA</w:t>
      </w:r>
    </w:p>
    <w:p w14:paraId="1C5807B8" w14:textId="77777777" w:rsidR="00325633" w:rsidRPr="00325633" w:rsidRDefault="00325633" w:rsidP="00325633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  <w:t xml:space="preserve">               OPĆINE PETROVSKO</w:t>
      </w:r>
    </w:p>
    <w:p w14:paraId="782CD763" w14:textId="77777777" w:rsidR="00325633" w:rsidRPr="00325633" w:rsidRDefault="00325633" w:rsidP="00325633">
      <w:pPr>
        <w:overflowPunct w:val="0"/>
        <w:autoSpaceDE w:val="0"/>
        <w:autoSpaceDN w:val="0"/>
        <w:adjustRightInd w:val="0"/>
        <w:spacing w:after="0" w:line="240" w:lineRule="auto"/>
        <w:ind w:left="4248"/>
        <w:textAlignment w:val="baseline"/>
        <w:rPr>
          <w:rFonts w:ascii="Times New Roman" w:eastAsia="Arial" w:hAnsi="Times New Roman" w:cs="Times New Roman"/>
          <w:bCs/>
          <w:color w:val="000000"/>
          <w:kern w:val="0"/>
          <w:sz w:val="24"/>
          <w:szCs w:val="24"/>
          <w:lang w:val="en-US" w:eastAsia="hr-HR"/>
          <w14:ligatures w14:val="none"/>
        </w:rPr>
      </w:pPr>
      <w:r w:rsidRPr="0032563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                                 Davor Bešenski</w:t>
      </w:r>
    </w:p>
    <w:p w14:paraId="71D2C0FD" w14:textId="77777777" w:rsidR="00325633" w:rsidRPr="00325633" w:rsidRDefault="00325633" w:rsidP="00325633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x-none"/>
          <w14:ligatures w14:val="none"/>
        </w:rPr>
      </w:pPr>
    </w:p>
    <w:p w14:paraId="3F5A2551" w14:textId="013B2C29" w:rsidR="00325633" w:rsidRPr="00325633" w:rsidRDefault="00325633" w:rsidP="009A641B">
      <w:pPr>
        <w:spacing w:after="0" w:line="276" w:lineRule="auto"/>
        <w:rPr>
          <w:rFonts w:ascii="Times New Roman" w:eastAsia="Arial" w:hAnsi="Times New Roman" w:cs="Times New Roman"/>
          <w:b/>
          <w:noProof/>
          <w:color w:val="000000"/>
          <w:kern w:val="0"/>
          <w:sz w:val="24"/>
          <w:szCs w:val="24"/>
          <w:lang w:val="en-US"/>
          <w14:ligatures w14:val="none"/>
        </w:rPr>
      </w:pPr>
      <w:r w:rsidRPr="003256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x-none"/>
          <w14:ligatures w14:val="none"/>
        </w:rPr>
        <w:t>DOSTAVITI:</w:t>
      </w:r>
    </w:p>
    <w:p w14:paraId="1C5141A3" w14:textId="77777777" w:rsidR="00325633" w:rsidRPr="00325633" w:rsidRDefault="00325633" w:rsidP="0032563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x-none"/>
          <w14:ligatures w14:val="none"/>
        </w:rPr>
      </w:pPr>
      <w:r w:rsidRPr="003256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x-none"/>
          <w14:ligatures w14:val="none"/>
        </w:rPr>
        <w:t>1. LAG „Zeleni bregi“</w:t>
      </w:r>
    </w:p>
    <w:p w14:paraId="744FBD63" w14:textId="5ECA22B9" w:rsidR="00325633" w:rsidRPr="00325633" w:rsidRDefault="00325633" w:rsidP="0032563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x-non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x-none"/>
          <w14:ligatures w14:val="none"/>
        </w:rPr>
        <w:t xml:space="preserve">    </w:t>
      </w:r>
      <w:r w:rsidRPr="003256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x-none"/>
          <w14:ligatures w14:val="none"/>
        </w:rPr>
        <w:t xml:space="preserve">Andrije Gredičaka 12A </w:t>
      </w:r>
    </w:p>
    <w:p w14:paraId="0056717E" w14:textId="3221817E" w:rsidR="00325633" w:rsidRPr="00325633" w:rsidRDefault="00325633" w:rsidP="0032563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</w:pPr>
      <w:r w:rsidRPr="003256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x-none"/>
          <w14:ligatures w14:val="none"/>
        </w:rPr>
        <w:t>49243 Oroslavje</w:t>
      </w:r>
    </w:p>
    <w:p w14:paraId="0F4C92D1" w14:textId="77777777" w:rsidR="00325633" w:rsidRPr="00325633" w:rsidRDefault="00325633" w:rsidP="0032563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</w:pPr>
      <w:r w:rsidRPr="0032563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2. Krapinsko-zagorska županija,</w:t>
      </w:r>
    </w:p>
    <w:p w14:paraId="07A91D91" w14:textId="77777777" w:rsidR="00325633" w:rsidRPr="00325633" w:rsidRDefault="00325633" w:rsidP="0032563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</w:pPr>
      <w:r w:rsidRPr="0032563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 xml:space="preserve">    - za objavu,</w:t>
      </w:r>
    </w:p>
    <w:p w14:paraId="7DE00A03" w14:textId="30C78D52" w:rsidR="00325633" w:rsidRPr="00325633" w:rsidRDefault="00325633" w:rsidP="0032563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</w:pPr>
      <w:r w:rsidRPr="0032563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3. Računovodstvo,</w:t>
      </w:r>
    </w:p>
    <w:p w14:paraId="6EF6D850" w14:textId="72856086" w:rsidR="00DC12DB" w:rsidRPr="00325633" w:rsidRDefault="00325633" w:rsidP="00325633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</w:pPr>
      <w:r w:rsidRPr="0032563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 xml:space="preserve">4. </w:t>
      </w:r>
      <w:r w:rsidRPr="0032563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x-none"/>
          <w14:ligatures w14:val="none"/>
        </w:rPr>
        <w:t>Evidencija i pismohrana, ovdje</w:t>
      </w:r>
      <w:r w:rsidRPr="00325633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.-</w:t>
      </w:r>
    </w:p>
    <w:sectPr w:rsidR="00DC12DB" w:rsidRPr="00325633" w:rsidSect="00325633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B"/>
    <w:rsid w:val="00052FC3"/>
    <w:rsid w:val="000C60FB"/>
    <w:rsid w:val="00325633"/>
    <w:rsid w:val="005838D4"/>
    <w:rsid w:val="0066715F"/>
    <w:rsid w:val="008B6C4E"/>
    <w:rsid w:val="008C5EC3"/>
    <w:rsid w:val="008C6F21"/>
    <w:rsid w:val="00953ACB"/>
    <w:rsid w:val="009A641B"/>
    <w:rsid w:val="009E4156"/>
    <w:rsid w:val="00A120D9"/>
    <w:rsid w:val="00B47978"/>
    <w:rsid w:val="00DC12DB"/>
    <w:rsid w:val="00E7314C"/>
    <w:rsid w:val="00E94077"/>
    <w:rsid w:val="00F4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D4C1"/>
  <w15:chartTrackingRefBased/>
  <w15:docId w15:val="{2179786F-F361-4166-86D4-78861A23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C12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C12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C12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C12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C12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C12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C12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C12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C12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C12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C12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C12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C12D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C12DB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C12D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C12D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C12D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C12D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C12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C12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C12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C12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C12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C12D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C12D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C12DB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C12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C12DB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C12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Županić</dc:creator>
  <cp:keywords/>
  <dc:description/>
  <cp:lastModifiedBy>Korisnik</cp:lastModifiedBy>
  <cp:revision>8</cp:revision>
  <cp:lastPrinted>2025-07-22T06:27:00Z</cp:lastPrinted>
  <dcterms:created xsi:type="dcterms:W3CDTF">2025-06-04T08:55:00Z</dcterms:created>
  <dcterms:modified xsi:type="dcterms:W3CDTF">2025-07-22T06:27:00Z</dcterms:modified>
</cp:coreProperties>
</file>